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DDA20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7F4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757F4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2022-03-10T08:12:00Z</dcterms:modified>
</cp:coreProperties>
</file>